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48" w:rsidRDefault="00366748"/>
    <w:p w:rsidR="003B4052" w:rsidRDefault="003B4052" w:rsidP="003B4052">
      <w:pPr>
        <w:pStyle w:val="Default"/>
        <w:rPr>
          <w:b/>
          <w:bCs/>
          <w:color w:val="002060"/>
          <w:sz w:val="32"/>
          <w:szCs w:val="32"/>
        </w:rPr>
      </w:pPr>
      <w:r w:rsidRPr="003B4052">
        <w:rPr>
          <w:b/>
          <w:bCs/>
          <w:color w:val="002060"/>
          <w:sz w:val="32"/>
          <w:szCs w:val="32"/>
        </w:rPr>
        <w:t xml:space="preserve">Rutiner vid anmälan till socialförvaltningen enligt 14 kap 1 § Socialtjänstlagen </w:t>
      </w:r>
    </w:p>
    <w:p w:rsidR="003B4052" w:rsidRPr="003B4052" w:rsidRDefault="003B4052" w:rsidP="003B4052">
      <w:pPr>
        <w:pStyle w:val="Default"/>
        <w:rPr>
          <w:color w:val="002060"/>
          <w:sz w:val="32"/>
          <w:szCs w:val="32"/>
        </w:rPr>
      </w:pPr>
    </w:p>
    <w:p w:rsidR="003B4052" w:rsidRDefault="003B4052" w:rsidP="003B4052">
      <w:pPr>
        <w:pStyle w:val="Default"/>
      </w:pPr>
      <w:r w:rsidRPr="003B4052">
        <w:t>I Socialtjänstlagen (SOL 2002) betonas kommuners allmänna ansvar för att barn och ungdomar ska kunna växa upp under goda och trygga förhållanden. Kommunen har ett särskilt ansvar att ingripa om föräldrarna inte kan tillgodose barnets grundläggande behov av omvårdnad, skydd eller stöd.</w:t>
      </w:r>
    </w:p>
    <w:p w:rsidR="003B4052" w:rsidRPr="003B4052" w:rsidRDefault="003B4052" w:rsidP="003B4052">
      <w:pPr>
        <w:pStyle w:val="Default"/>
      </w:pPr>
      <w:r w:rsidRPr="003B4052">
        <w:t xml:space="preserve"> </w:t>
      </w:r>
      <w:bookmarkStart w:id="0" w:name="_GoBack"/>
      <w:bookmarkEnd w:id="0"/>
    </w:p>
    <w:p w:rsidR="003B4052" w:rsidRDefault="003B4052" w:rsidP="003B4052">
      <w:pPr>
        <w:pStyle w:val="Default"/>
      </w:pPr>
      <w:r w:rsidRPr="003B4052">
        <w:t xml:space="preserve">All personal inom förskola/skola har en lagstadgad skyldighet att genast anmäla till socialnämnden när de i sin profession får kännedom om något som kan innebära att socialnämnden behöver ingripa (SOL 2002). Skyldigheten att anmäla är absolut och ovillkorlig och får inte bli föremål för övervägande av den anmälningsskyldige själv. Att få kännedom om något som kan innebära att socialnämnden behöver ingripa, betyder inte att ärendet behöver vara klarlagt. Även svårbedömda och obestyrkta uppgifter ska anmälas (Socialstyrelsen 2005). </w:t>
      </w:r>
    </w:p>
    <w:p w:rsidR="003B4052" w:rsidRPr="003B4052" w:rsidRDefault="003B4052" w:rsidP="003B4052">
      <w:pPr>
        <w:pStyle w:val="Default"/>
      </w:pPr>
    </w:p>
    <w:p w:rsidR="003B4052" w:rsidRDefault="003B4052" w:rsidP="003B4052">
      <w:pPr>
        <w:pStyle w:val="Default"/>
      </w:pPr>
      <w:r w:rsidRPr="003B4052">
        <w:t xml:space="preserve">Rektor och förskolechef har yttersta ansvar och ska stå för anmälan. Det finns dock inget som hindrar att fler personer står som medanmälare. Det är viktigt att poängtera att vem som helst av förskolan/skolans personal, både har rättighet och en skyldighet att anmäla, oavsett vad rektorn/förskolechefen anser. En fördel med att rektor/förskolechef står för anmälan är att bespara enskild personal eventuellt obehag. Ett annat skäl till att personal i förskola/skola inte bör stå som ensamma anmälare, är att dubbla roller bör undvikas. Personal i förskola/skola bör så fort som möjligt kunna återgå till sina pedagogiska arbetsuppgifter. </w:t>
      </w:r>
    </w:p>
    <w:p w:rsidR="003B4052" w:rsidRPr="003B4052" w:rsidRDefault="003B4052" w:rsidP="003B4052">
      <w:pPr>
        <w:pStyle w:val="Default"/>
      </w:pPr>
    </w:p>
    <w:p w:rsidR="003B4052" w:rsidRDefault="003B4052" w:rsidP="003B4052">
      <w:pPr>
        <w:pStyle w:val="Default"/>
      </w:pPr>
      <w:r w:rsidRPr="003B4052">
        <w:t xml:space="preserve">Om personal i förskola/skola får information som faller under anmälningsskyldighet, ska ärendet tas till rektor/förskolechef. I skolan hanteras icke akuta ärenden av elevhälsoteamet. Vid akuta ärenden kan man, i mån av tid, rådgöra med skolans kurator/sjuksköterska eller med handläggare hos socialtjänsten. </w:t>
      </w:r>
    </w:p>
    <w:p w:rsidR="003B4052" w:rsidRPr="003B4052" w:rsidRDefault="003B4052" w:rsidP="003B4052">
      <w:pPr>
        <w:pStyle w:val="Default"/>
      </w:pPr>
    </w:p>
    <w:p w:rsidR="003B4052" w:rsidRDefault="003B4052" w:rsidP="003B4052">
      <w:pPr>
        <w:pStyle w:val="Default"/>
        <w:rPr>
          <w:rFonts w:asciiTheme="minorHAnsi" w:hAnsiTheme="minorHAnsi" w:cs="Times New Roman"/>
        </w:rPr>
      </w:pPr>
      <w:r w:rsidRPr="003B4052">
        <w:rPr>
          <w:rFonts w:asciiTheme="minorHAnsi" w:hAnsiTheme="minorHAnsi" w:cs="Times New Roman"/>
          <w:b/>
          <w:bCs/>
        </w:rPr>
        <w:t xml:space="preserve">Huvudregler vid anmälan är: </w:t>
      </w:r>
      <w:r w:rsidRPr="003B4052">
        <w:rPr>
          <w:rFonts w:asciiTheme="minorHAnsi" w:hAnsiTheme="minorHAnsi" w:cs="Times New Roman"/>
        </w:rPr>
        <w:t xml:space="preserve">Vårdnadshavare informeras alltid innan anmälan sänds till socialförvaltningen och det är rektor/förskolechef som ansvarar för att det blir gjort. Hur själva informationen ska överföras till vårdnadshavare ska diskuteras i varje enskilt ärende. Det är oftast en fördel om någon med god relation till barnet/eleven och vårdnadshavare finns med. I de fall där rektor/förskolechef inte står för anmälan, ska anmälaren stå för informationen. </w:t>
      </w:r>
    </w:p>
    <w:p w:rsidR="003B4052" w:rsidRPr="003B4052" w:rsidRDefault="003B4052" w:rsidP="003B4052">
      <w:pPr>
        <w:pStyle w:val="Default"/>
        <w:rPr>
          <w:rFonts w:asciiTheme="minorHAnsi" w:hAnsiTheme="minorHAnsi" w:cs="Times New Roman"/>
        </w:rPr>
      </w:pPr>
    </w:p>
    <w:p w:rsidR="003B4052" w:rsidRPr="003B4052" w:rsidRDefault="003B4052" w:rsidP="003B4052">
      <w:pPr>
        <w:pBdr>
          <w:top w:val="single" w:sz="4" w:space="1" w:color="FF0000" w:shadow="1"/>
          <w:left w:val="single" w:sz="4" w:space="4" w:color="FF0000" w:shadow="1"/>
          <w:bottom w:val="single" w:sz="4" w:space="1" w:color="FF0000" w:shadow="1"/>
          <w:right w:val="single" w:sz="4" w:space="4" w:color="FF0000" w:shadow="1"/>
        </w:pBdr>
        <w:rPr>
          <w:sz w:val="28"/>
          <w:szCs w:val="28"/>
        </w:rPr>
      </w:pPr>
      <w:r w:rsidRPr="003B4052">
        <w:rPr>
          <w:b/>
          <w:i/>
          <w:color w:val="FF0000"/>
          <w:sz w:val="28"/>
          <w:szCs w:val="28"/>
        </w:rPr>
        <w:t xml:space="preserve">OBS!  </w:t>
      </w:r>
      <w:r w:rsidRPr="003B4052">
        <w:rPr>
          <w:b/>
          <w:bCs/>
          <w:i/>
          <w:iCs/>
          <w:color w:val="FF0000"/>
          <w:sz w:val="28"/>
          <w:szCs w:val="28"/>
        </w:rPr>
        <w:t>När det gä</w:t>
      </w:r>
      <w:r w:rsidR="00E3091F">
        <w:rPr>
          <w:b/>
          <w:bCs/>
          <w:i/>
          <w:iCs/>
          <w:color w:val="FF0000"/>
          <w:sz w:val="28"/>
          <w:szCs w:val="28"/>
        </w:rPr>
        <w:t>ller misstankar om våld/och ell</w:t>
      </w:r>
      <w:r w:rsidRPr="003B4052">
        <w:rPr>
          <w:b/>
          <w:bCs/>
          <w:i/>
          <w:iCs/>
          <w:color w:val="FF0000"/>
          <w:sz w:val="28"/>
          <w:szCs w:val="28"/>
        </w:rPr>
        <w:t>er sexuella övergrepp mot barn inom familjen ska förälder ej kontaktas innan anmälan sker. I dessa ärenden finns särskilda riktlinjer ”Brott mot barn”</w:t>
      </w:r>
    </w:p>
    <w:sectPr w:rsidR="003B4052" w:rsidRPr="003B405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73" w:rsidRDefault="00435B73" w:rsidP="006E3C40">
      <w:pPr>
        <w:spacing w:after="0" w:line="240" w:lineRule="auto"/>
      </w:pPr>
      <w:r>
        <w:separator/>
      </w:r>
    </w:p>
  </w:endnote>
  <w:endnote w:type="continuationSeparator" w:id="0">
    <w:p w:rsidR="00435B73" w:rsidRDefault="00435B73" w:rsidP="006E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73" w:rsidRDefault="00435B73" w:rsidP="006E3C40">
      <w:pPr>
        <w:spacing w:after="0" w:line="240" w:lineRule="auto"/>
      </w:pPr>
      <w:r>
        <w:separator/>
      </w:r>
    </w:p>
  </w:footnote>
  <w:footnote w:type="continuationSeparator" w:id="0">
    <w:p w:rsidR="00435B73" w:rsidRDefault="00435B73" w:rsidP="006E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40" w:rsidRDefault="006E3C40">
    <w:pPr>
      <w:pStyle w:val="Sidhuvud"/>
    </w:pPr>
    <w:r w:rsidRPr="006E3C40">
      <w:rPr>
        <w:noProof/>
        <w:lang w:eastAsia="sv-SE"/>
      </w:rPr>
      <w:drawing>
        <wp:inline distT="0" distB="0" distL="0" distR="0" wp14:anchorId="515A1184" wp14:editId="075EDD7B">
          <wp:extent cx="908585" cy="668741"/>
          <wp:effectExtent l="0" t="0" r="6350" b="0"/>
          <wp:docPr id="2" name="Bildobjekt 2" descr="P:\dokument\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logg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338" cy="672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52"/>
    <w:rsid w:val="001F460B"/>
    <w:rsid w:val="00366748"/>
    <w:rsid w:val="003B4052"/>
    <w:rsid w:val="00435B73"/>
    <w:rsid w:val="006E3C40"/>
    <w:rsid w:val="00E30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6E8A-1E20-4A12-A183-0C9159E0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B40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4052"/>
    <w:rPr>
      <w:rFonts w:ascii="Tahoma" w:hAnsi="Tahoma" w:cs="Tahoma"/>
      <w:sz w:val="16"/>
      <w:szCs w:val="16"/>
    </w:rPr>
  </w:style>
  <w:style w:type="paragraph" w:customStyle="1" w:styleId="Default">
    <w:name w:val="Default"/>
    <w:rsid w:val="003B4052"/>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6E3C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3C40"/>
  </w:style>
  <w:style w:type="paragraph" w:styleId="Sidfot">
    <w:name w:val="footer"/>
    <w:basedOn w:val="Normal"/>
    <w:link w:val="SidfotChar"/>
    <w:uiPriority w:val="99"/>
    <w:unhideWhenUsed/>
    <w:rsid w:val="006E3C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Sigurdsson Malin</dc:creator>
  <cp:lastModifiedBy>Pia Ståhlbrand</cp:lastModifiedBy>
  <cp:revision>2</cp:revision>
  <dcterms:created xsi:type="dcterms:W3CDTF">2018-09-27T11:31:00Z</dcterms:created>
  <dcterms:modified xsi:type="dcterms:W3CDTF">2018-09-27T11:31:00Z</dcterms:modified>
</cp:coreProperties>
</file>